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河南省</w:t>
      </w:r>
      <w:r>
        <w:rPr>
          <w:rFonts w:hint="eastAsia" w:ascii="方正公文小标宋" w:hAnsi="方正公文小标宋" w:eastAsia="方正公文小标宋" w:cs="方正公文小标宋"/>
          <w:sz w:val="44"/>
          <w:szCs w:val="44"/>
        </w:rPr>
        <w:t>党史</w:t>
      </w:r>
      <w:r>
        <w:rPr>
          <w:rFonts w:hint="eastAsia" w:ascii="方正公文小标宋" w:hAnsi="方正公文小标宋" w:eastAsia="方正公文小标宋" w:cs="方正公文小标宋"/>
          <w:sz w:val="44"/>
          <w:szCs w:val="44"/>
          <w:lang w:eastAsia="zh-CN"/>
        </w:rPr>
        <w:t>系统先进集体</w:t>
      </w:r>
      <w:r>
        <w:rPr>
          <w:rFonts w:hint="eastAsia" w:ascii="方正公文小标宋" w:hAnsi="方正公文小标宋" w:eastAsia="方正公文小标宋" w:cs="方正公文小标宋"/>
          <w:sz w:val="44"/>
          <w:szCs w:val="44"/>
        </w:rPr>
        <w:t>拟</w:t>
      </w:r>
      <w:r>
        <w:rPr>
          <w:rFonts w:hint="eastAsia" w:ascii="方正公文小标宋" w:hAnsi="方正公文小标宋" w:eastAsia="方正公文小标宋" w:cs="方正公文小标宋"/>
          <w:sz w:val="44"/>
          <w:szCs w:val="44"/>
          <w:lang w:eastAsia="zh-CN"/>
        </w:rPr>
        <w:t>推荐对象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基本情况和主要先进事迹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 w:eastAsia="zh-CN"/>
        </w:rPr>
      </w:pPr>
      <w:r>
        <w:rPr>
          <w:rFonts w:hint="eastAsia" w:ascii="黑体" w:hAnsi="黑体" w:eastAsia="黑体" w:cs="黑体"/>
          <w:sz w:val="36"/>
          <w:szCs w:val="36"/>
          <w:lang w:val="en-US" w:eastAsia="zh-CN"/>
        </w:rPr>
        <w:t>中共信阳市委党史研究室基本情况和主要</w:t>
      </w:r>
      <w:r>
        <w:rPr>
          <w:rFonts w:hint="eastAsia" w:ascii="黑体" w:hAnsi="黑体" w:eastAsia="黑体" w:cs="黑体"/>
          <w:sz w:val="36"/>
          <w:szCs w:val="36"/>
          <w:lang w:val="en" w:eastAsia="zh-CN"/>
        </w:rPr>
        <w:t>先进事迹</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67" w:firstLineChars="200"/>
        <w:jc w:val="both"/>
        <w:textAlignment w:val="auto"/>
        <w:rPr>
          <w:rFonts w:hint="eastAsia" w:ascii="仿宋" w:hAnsi="仿宋" w:eastAsia="仿宋" w:cs="仿宋"/>
          <w:spacing w:val="6"/>
          <w:sz w:val="32"/>
          <w:szCs w:val="32"/>
          <w:lang w:val="en-US" w:eastAsia="zh-CN"/>
        </w:rPr>
      </w:pPr>
      <w:r>
        <w:rPr>
          <w:rFonts w:hint="eastAsia" w:ascii="仿宋" w:hAnsi="仿宋" w:eastAsia="仿宋" w:cs="仿宋"/>
          <w:b/>
          <w:bCs/>
          <w:spacing w:val="6"/>
          <w:sz w:val="32"/>
          <w:szCs w:val="32"/>
          <w:lang w:val="en-US" w:eastAsia="zh-CN"/>
        </w:rPr>
        <w:t>一是</w:t>
      </w:r>
      <w:r>
        <w:rPr>
          <w:rFonts w:hint="eastAsia" w:ascii="仿宋" w:hAnsi="仿宋" w:eastAsia="仿宋" w:cs="仿宋"/>
          <w:spacing w:val="6"/>
          <w:sz w:val="32"/>
          <w:szCs w:val="32"/>
          <w:lang w:eastAsia="zh-CN"/>
        </w:rPr>
        <w:t>圆满完成</w:t>
      </w:r>
      <w:r>
        <w:rPr>
          <w:rFonts w:hint="eastAsia" w:ascii="仿宋" w:hAnsi="仿宋" w:eastAsia="仿宋" w:cs="仿宋"/>
          <w:spacing w:val="6"/>
          <w:sz w:val="32"/>
          <w:szCs w:val="32"/>
          <w:lang w:val="en-US" w:eastAsia="zh-CN"/>
        </w:rPr>
        <w:t>了习近平总书记深入信阳革命老区视察的服务保障工作。</w:t>
      </w:r>
      <w:r>
        <w:rPr>
          <w:rFonts w:hint="eastAsia" w:ascii="仿宋" w:hAnsi="仿宋" w:eastAsia="仿宋" w:cs="仿宋"/>
          <w:spacing w:val="6"/>
          <w:sz w:val="32"/>
          <w:szCs w:val="32"/>
          <w:lang w:val="en" w:eastAsia="zh-CN"/>
        </w:rPr>
        <w:t>室主要领导</w:t>
      </w:r>
      <w:r>
        <w:rPr>
          <w:rFonts w:hint="eastAsia" w:ascii="仿宋" w:hAnsi="仿宋" w:eastAsia="仿宋" w:cs="仿宋"/>
          <w:spacing w:val="6"/>
          <w:sz w:val="32"/>
          <w:szCs w:val="32"/>
          <w:lang w:val="en-US" w:eastAsia="zh-CN"/>
        </w:rPr>
        <w:t>审改了鄂豫皖苏区首府烈士陵园和鄂豫皖苏区首府革命博物馆讲解词、部分陈布展内容，指导讲解员讲解；全程陪同习近平总书记参观鄂豫皖苏区首府革命博物馆，并为总书记作了部分补充讲解，获得了市委市政府的书面表扬。</w:t>
      </w:r>
      <w:r>
        <w:rPr>
          <w:rFonts w:hint="eastAsia" w:ascii="仿宋" w:hAnsi="仿宋" w:eastAsia="仿宋" w:cs="仿宋"/>
          <w:b/>
          <w:bCs/>
          <w:spacing w:val="6"/>
          <w:sz w:val="32"/>
          <w:szCs w:val="32"/>
          <w:lang w:val="en-US" w:eastAsia="zh-CN"/>
        </w:rPr>
        <w:t>二是</w:t>
      </w:r>
      <w:r>
        <w:rPr>
          <w:rFonts w:hint="eastAsia" w:ascii="仿宋" w:hAnsi="仿宋" w:eastAsia="仿宋" w:cs="仿宋"/>
          <w:spacing w:val="6"/>
          <w:sz w:val="32"/>
          <w:szCs w:val="32"/>
          <w:lang w:val="en-US" w:eastAsia="zh-CN"/>
        </w:rPr>
        <w:t>构建鄂豫皖三省联席会议机制，有力推动了大别山精神研究。</w:t>
      </w:r>
      <w:r>
        <w:rPr>
          <w:rFonts w:hint="eastAsia" w:ascii="仿宋" w:hAnsi="仿宋" w:eastAsia="仿宋" w:cs="仿宋"/>
          <w:spacing w:val="6"/>
          <w:sz w:val="32"/>
          <w:szCs w:val="32"/>
          <w:lang w:eastAsia="zh-CN"/>
        </w:rPr>
        <w:t>在</w:t>
      </w:r>
      <w:r>
        <w:rPr>
          <w:rFonts w:hint="eastAsia" w:ascii="仿宋" w:hAnsi="仿宋" w:eastAsia="仿宋" w:cs="仿宋"/>
          <w:spacing w:val="6"/>
          <w:sz w:val="32"/>
          <w:szCs w:val="32"/>
          <w:lang w:val="en-US" w:eastAsia="zh-CN"/>
        </w:rPr>
        <w:t>2020年9月底召开的三省第一次联席会议</w:t>
      </w:r>
      <w:r>
        <w:rPr>
          <w:rFonts w:hint="eastAsia" w:ascii="仿宋" w:hAnsi="仿宋" w:eastAsia="仿宋" w:cs="仿宋"/>
          <w:spacing w:val="6"/>
          <w:sz w:val="32"/>
          <w:szCs w:val="32"/>
          <w:lang w:eastAsia="zh-CN"/>
        </w:rPr>
        <w:t>开幕式上，鄂豫皖三省党史部门及信阳市委共同签署了大别山精神研究联席会章程</w:t>
      </w:r>
      <w:r>
        <w:rPr>
          <w:rFonts w:hint="eastAsia" w:ascii="仿宋" w:hAnsi="仿宋" w:eastAsia="仿宋" w:cs="仿宋"/>
          <w:spacing w:val="6"/>
          <w:sz w:val="32"/>
          <w:szCs w:val="32"/>
          <w:lang w:val="en-US" w:eastAsia="zh-CN"/>
        </w:rPr>
        <w:t>。</w:t>
      </w:r>
      <w:r>
        <w:rPr>
          <w:rFonts w:hint="eastAsia" w:ascii="仿宋" w:hAnsi="仿宋" w:eastAsia="仿宋" w:cs="仿宋"/>
          <w:b/>
          <w:bCs/>
          <w:spacing w:val="6"/>
          <w:sz w:val="32"/>
          <w:szCs w:val="32"/>
          <w:lang w:val="en-US" w:eastAsia="zh-CN"/>
        </w:rPr>
        <w:t>三是</w:t>
      </w:r>
      <w:r>
        <w:rPr>
          <w:rFonts w:hint="eastAsia" w:ascii="仿宋" w:hAnsi="仿宋" w:eastAsia="仿宋" w:cs="仿宋"/>
          <w:spacing w:val="6"/>
          <w:sz w:val="32"/>
          <w:szCs w:val="32"/>
          <w:lang w:val="en-US" w:eastAsia="zh-CN"/>
        </w:rPr>
        <w:t>加强红色基因库建设，强化遗址遗迹的保护与开发。积极参与鄂豫皖苏区首府革命博物馆改造提升工作；完成中共中央鄂豫皖分局旧址等6处鄂豫皖苏区首府旧址群的陈列展览文字大纲的审定；</w:t>
      </w:r>
      <w:r>
        <w:rPr>
          <w:rFonts w:hint="eastAsia" w:ascii="仿宋" w:hAnsi="仿宋" w:eastAsia="仿宋" w:cs="仿宋"/>
          <w:spacing w:val="6"/>
          <w:sz w:val="32"/>
          <w:szCs w:val="32"/>
          <w:lang w:eastAsia="zh-CN"/>
        </w:rPr>
        <w:t>开展革命遗址普查。</w:t>
      </w:r>
      <w:r>
        <w:rPr>
          <w:rFonts w:hint="eastAsia" w:ascii="仿宋" w:hAnsi="仿宋" w:eastAsia="仿宋" w:cs="仿宋"/>
          <w:b/>
          <w:bCs/>
          <w:spacing w:val="6"/>
          <w:sz w:val="32"/>
          <w:szCs w:val="32"/>
          <w:lang w:val="en-US" w:eastAsia="zh-CN"/>
        </w:rPr>
        <w:t>四是</w:t>
      </w:r>
      <w:r>
        <w:rPr>
          <w:rFonts w:hint="eastAsia" w:ascii="仿宋" w:hAnsi="仿宋" w:eastAsia="仿宋" w:cs="仿宋"/>
          <w:spacing w:val="6"/>
          <w:sz w:val="32"/>
          <w:szCs w:val="32"/>
          <w:lang w:val="en-US" w:eastAsia="zh-CN"/>
        </w:rPr>
        <w:t>加快红色文化传承创新，进一步提升大别山革命老区的影响力。</w:t>
      </w:r>
      <w:r>
        <w:rPr>
          <w:rFonts w:hint="eastAsia" w:ascii="仿宋" w:hAnsi="仿宋" w:eastAsia="仿宋" w:cs="仿宋"/>
          <w:spacing w:val="6"/>
          <w:sz w:val="32"/>
          <w:szCs w:val="32"/>
          <w:lang w:val="en" w:eastAsia="zh-CN"/>
        </w:rPr>
        <w:t>支持创作完成的有电影《红色的弗拉基米尔》、长篇小说《大别山》，和根据抗战史实“夜袭阳明堡</w:t>
      </w:r>
      <w:r>
        <w:rPr>
          <w:rFonts w:hint="eastAsia" w:ascii="仿宋" w:hAnsi="仿宋" w:eastAsia="仿宋" w:cs="仿宋"/>
          <w:spacing w:val="6"/>
          <w:sz w:val="32"/>
          <w:szCs w:val="32"/>
          <w:lang w:val="en-US" w:eastAsia="zh-CN"/>
        </w:rPr>
        <w:t>战斗</w:t>
      </w:r>
      <w:r>
        <w:rPr>
          <w:rFonts w:hint="eastAsia" w:ascii="仿宋" w:hAnsi="仿宋" w:eastAsia="仿宋" w:cs="仿宋"/>
          <w:spacing w:val="6"/>
          <w:sz w:val="32"/>
          <w:szCs w:val="32"/>
          <w:lang w:val="en" w:eastAsia="zh-CN"/>
        </w:rPr>
        <w:t>”拍摄的电影《钢铁流火》；</w:t>
      </w:r>
      <w:r>
        <w:rPr>
          <w:rFonts w:hint="eastAsia" w:ascii="仿宋" w:hAnsi="仿宋" w:eastAsia="仿宋" w:cs="仿宋"/>
          <w:spacing w:val="6"/>
          <w:sz w:val="32"/>
          <w:szCs w:val="32"/>
          <w:lang w:eastAsia="zh-CN"/>
        </w:rPr>
        <w:t>配合中央电视台拍摄《许继慎》《吴焕先》等纪录片。</w:t>
      </w:r>
      <w:r>
        <w:rPr>
          <w:rFonts w:hint="eastAsia" w:ascii="仿宋" w:hAnsi="仿宋" w:eastAsia="仿宋" w:cs="仿宋"/>
          <w:b/>
          <w:bCs/>
          <w:spacing w:val="6"/>
          <w:sz w:val="32"/>
          <w:szCs w:val="32"/>
          <w:lang w:val="en-US" w:eastAsia="zh-CN"/>
        </w:rPr>
        <w:t>五是</w:t>
      </w:r>
      <w:r>
        <w:rPr>
          <w:rFonts w:hint="eastAsia" w:ascii="仿宋" w:hAnsi="仿宋" w:eastAsia="仿宋" w:cs="仿宋"/>
          <w:spacing w:val="6"/>
          <w:sz w:val="32"/>
          <w:szCs w:val="32"/>
          <w:lang w:val="en-US" w:eastAsia="zh-CN"/>
        </w:rPr>
        <w:t>主动参与市委“不忘初心牢记使命”、党史学习教育等主题学教活动。参与了“不忘初心、牢记使命”主题教育展馆建设工作；出版《</w:t>
      </w:r>
      <w:r>
        <w:rPr>
          <w:rFonts w:hint="eastAsia" w:ascii="仿宋" w:hAnsi="仿宋" w:eastAsia="仿宋" w:cs="仿宋"/>
          <w:spacing w:val="6"/>
          <w:sz w:val="32"/>
          <w:szCs w:val="32"/>
          <w:lang w:val="en" w:eastAsia="zh-CN"/>
        </w:rPr>
        <w:t>简明信阳党史</w:t>
      </w:r>
      <w:r>
        <w:rPr>
          <w:rFonts w:hint="eastAsia" w:ascii="仿宋" w:hAnsi="仿宋" w:eastAsia="仿宋" w:cs="仿宋"/>
          <w:spacing w:val="6"/>
          <w:sz w:val="32"/>
          <w:szCs w:val="32"/>
          <w:lang w:val="en-US" w:eastAsia="zh-CN"/>
        </w:rPr>
        <w:t>》《“四个故事”读本》党史学习教育读本；组织党史宣讲100余场</w:t>
      </w:r>
      <w:r>
        <w:rPr>
          <w:rFonts w:hint="eastAsia" w:ascii="仿宋" w:hAnsi="仿宋" w:eastAsia="仿宋" w:cs="仿宋"/>
          <w:spacing w:val="6"/>
          <w:sz w:val="32"/>
          <w:szCs w:val="32"/>
          <w:lang w:eastAsia="zh-CN"/>
        </w:rPr>
        <w:t>。</w:t>
      </w:r>
      <w:r>
        <w:rPr>
          <w:rFonts w:hint="eastAsia" w:ascii="仿宋" w:hAnsi="仿宋" w:eastAsia="仿宋" w:cs="仿宋"/>
          <w:b/>
          <w:bCs/>
          <w:spacing w:val="6"/>
          <w:sz w:val="32"/>
          <w:szCs w:val="32"/>
          <w:lang w:val="en-US" w:eastAsia="zh-CN"/>
        </w:rPr>
        <w:t>六是</w:t>
      </w:r>
      <w:r>
        <w:rPr>
          <w:rFonts w:hint="eastAsia" w:ascii="仿宋" w:hAnsi="仿宋" w:eastAsia="仿宋" w:cs="仿宋"/>
          <w:spacing w:val="6"/>
          <w:sz w:val="32"/>
          <w:szCs w:val="32"/>
          <w:lang w:val="en-US" w:eastAsia="zh-CN"/>
        </w:rPr>
        <w:t>聚焦主责主业，扎实推动全市党史工作高质量发展。完成了《中国共产党信阳历史》（二卷）撰写出版工作；启动《中国共产党信阳历史》（三卷）编撰工作，制定了编撰大纲，并进行任务分解；</w:t>
      </w:r>
      <w:r>
        <w:rPr>
          <w:rFonts w:hint="eastAsia" w:ascii="仿宋" w:hAnsi="仿宋" w:eastAsia="仿宋" w:cs="仿宋"/>
          <w:spacing w:val="6"/>
          <w:sz w:val="32"/>
          <w:szCs w:val="32"/>
          <w:lang w:eastAsia="zh-CN"/>
        </w:rPr>
        <w:t>对中共信阳党史资料汇编《丰碑》进行重新审校出版；编</w:t>
      </w:r>
      <w:r>
        <w:rPr>
          <w:rFonts w:hint="eastAsia" w:ascii="仿宋" w:hAnsi="仿宋" w:eastAsia="仿宋" w:cs="仿宋"/>
          <w:spacing w:val="6"/>
          <w:sz w:val="32"/>
          <w:szCs w:val="32"/>
          <w:lang w:val="en-US" w:eastAsia="zh-CN"/>
        </w:rPr>
        <w:t>辑出版了《北上先锋——红二十五军长征画史》等图文读本；完成《千里跃进大别山和中国革命的全面胜利》等多个市社科规划重点课题；积极指导参与全市革命纪念馆建设工作。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64" w:firstLineChars="200"/>
        <w:jc w:val="both"/>
        <w:textAlignment w:val="auto"/>
        <w:rPr>
          <w:rFonts w:hint="eastAsia" w:ascii="仿宋" w:hAnsi="仿宋" w:eastAsia="仿宋" w:cs="仿宋"/>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400" w:firstLineChars="750"/>
        <w:textAlignment w:val="auto"/>
        <w:rPr>
          <w:rFonts w:hint="eastAsia" w:ascii="仿宋" w:hAnsi="仿宋" w:eastAsia="仿宋" w:cs="仿宋"/>
          <w:sz w:val="32"/>
          <w:szCs w:val="32"/>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中共潢川县委党史研究室基本情况和主要</w:t>
      </w:r>
      <w:r>
        <w:rPr>
          <w:rFonts w:hint="eastAsia" w:ascii="黑体" w:hAnsi="黑体" w:eastAsia="黑体" w:cs="黑体"/>
          <w:sz w:val="36"/>
          <w:szCs w:val="36"/>
          <w:lang w:val="en" w:eastAsia="zh-CN"/>
        </w:rPr>
        <w:t>先进事迹</w:t>
      </w:r>
    </w:p>
    <w:p>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67" w:firstLineChars="200"/>
        <w:jc w:val="both"/>
        <w:textAlignment w:val="auto"/>
        <w:rPr>
          <w:rFonts w:hint="eastAsia" w:ascii="仿宋" w:hAnsi="仿宋" w:eastAsia="仿宋" w:cs="仿宋"/>
          <w:spacing w:val="6"/>
          <w:sz w:val="32"/>
          <w:szCs w:val="32"/>
          <w:lang w:val="en-US" w:eastAsia="zh-CN"/>
        </w:rPr>
      </w:pPr>
      <w:r>
        <w:rPr>
          <w:rFonts w:hint="eastAsia" w:ascii="仿宋" w:hAnsi="仿宋" w:eastAsia="仿宋" w:cs="仿宋"/>
          <w:b/>
          <w:bCs/>
          <w:spacing w:val="6"/>
          <w:sz w:val="32"/>
          <w:szCs w:val="32"/>
          <w:lang w:val="en-US" w:eastAsia="zh-CN"/>
        </w:rPr>
        <w:t>一是</w:t>
      </w:r>
      <w:r>
        <w:rPr>
          <w:rFonts w:hint="eastAsia" w:ascii="仿宋" w:hAnsi="仿宋" w:eastAsia="仿宋" w:cs="仿宋"/>
          <w:spacing w:val="6"/>
          <w:sz w:val="32"/>
          <w:szCs w:val="32"/>
          <w:lang w:val="en-US" w:eastAsia="zh-CN"/>
        </w:rPr>
        <w:t>把党史资料存下来。克服困难，及时广泛征集并妥善保存党史资料，把潢川地方党史记录好、研究好。</w:t>
      </w:r>
      <w:r>
        <w:rPr>
          <w:rFonts w:hint="eastAsia" w:ascii="仿宋" w:hAnsi="仿宋" w:eastAsia="仿宋" w:cs="仿宋"/>
          <w:b/>
          <w:bCs/>
          <w:spacing w:val="6"/>
          <w:sz w:val="32"/>
          <w:szCs w:val="32"/>
          <w:lang w:val="en-US" w:eastAsia="zh-CN"/>
        </w:rPr>
        <w:t>二是</w:t>
      </w:r>
      <w:r>
        <w:rPr>
          <w:rFonts w:hint="eastAsia" w:ascii="仿宋" w:hAnsi="仿宋" w:eastAsia="仿宋" w:cs="仿宋"/>
          <w:spacing w:val="6"/>
          <w:sz w:val="32"/>
          <w:szCs w:val="32"/>
          <w:lang w:val="en-US" w:eastAsia="zh-CN"/>
        </w:rPr>
        <w:t>让党史资料活起来。坚持用当地的党史，教育当地的人民，让沉睡的党史资料活起来。除集中全力编写《红色潢川》《潢川革命斗争与鄂豫皖革命根据地的创建》等，还指导编写了《潢川红色故事》中小学读物等，在全县范围发放赠阅。</w:t>
      </w:r>
      <w:r>
        <w:rPr>
          <w:rFonts w:hint="eastAsia" w:ascii="仿宋" w:hAnsi="仿宋" w:eastAsia="仿宋" w:cs="仿宋"/>
          <w:b/>
          <w:bCs/>
          <w:spacing w:val="6"/>
          <w:sz w:val="32"/>
          <w:szCs w:val="32"/>
          <w:lang w:val="en-US" w:eastAsia="zh-CN"/>
        </w:rPr>
        <w:t>三是</w:t>
      </w:r>
      <w:r>
        <w:rPr>
          <w:rFonts w:hint="eastAsia" w:ascii="仿宋" w:hAnsi="仿宋" w:eastAsia="仿宋" w:cs="仿宋"/>
          <w:spacing w:val="6"/>
          <w:sz w:val="32"/>
          <w:szCs w:val="32"/>
          <w:lang w:val="en-US" w:eastAsia="zh-CN"/>
        </w:rPr>
        <w:t>把地方党史讲出来。集中全力开发党史学习教育宣讲课件，选派政治素质高、业务能力强的党史工作者，围绕百年党史进行专业宣讲教育，积极开展党史讲座进机关、进校园、进党校活动。</w:t>
      </w:r>
      <w:r>
        <w:rPr>
          <w:rFonts w:hint="eastAsia" w:ascii="仿宋" w:hAnsi="仿宋" w:eastAsia="仿宋" w:cs="仿宋"/>
          <w:b/>
          <w:bCs/>
          <w:spacing w:val="6"/>
          <w:sz w:val="32"/>
          <w:szCs w:val="32"/>
          <w:lang w:val="en-US" w:eastAsia="zh-CN"/>
        </w:rPr>
        <w:t>四是</w:t>
      </w:r>
      <w:r>
        <w:rPr>
          <w:rFonts w:hint="eastAsia" w:ascii="仿宋" w:hAnsi="仿宋" w:eastAsia="仿宋" w:cs="仿宋"/>
          <w:spacing w:val="6"/>
          <w:sz w:val="32"/>
          <w:szCs w:val="32"/>
          <w:lang w:val="en-US" w:eastAsia="zh-CN"/>
        </w:rPr>
        <w:t>把革命场馆建起来。开展革命历史类纪念设施、遗址、爱国主义教育示范基地普查工作，共收集整理出19处涉及潢川县的红色遗址资料，经市审核认定17处红色遗址。申报第一批信阳市中共党史教育基地2处。</w:t>
      </w:r>
      <w:r>
        <w:rPr>
          <w:rFonts w:hint="eastAsia" w:ascii="仿宋" w:hAnsi="仿宋" w:eastAsia="仿宋" w:cs="仿宋"/>
          <w:b/>
          <w:bCs/>
          <w:spacing w:val="6"/>
          <w:sz w:val="32"/>
          <w:szCs w:val="32"/>
          <w:lang w:val="en-US" w:eastAsia="zh-CN"/>
        </w:rPr>
        <w:t>五是</w:t>
      </w:r>
      <w:r>
        <w:rPr>
          <w:rFonts w:hint="eastAsia" w:ascii="仿宋" w:hAnsi="仿宋" w:eastAsia="仿宋" w:cs="仿宋"/>
          <w:spacing w:val="6"/>
          <w:sz w:val="32"/>
          <w:szCs w:val="32"/>
          <w:lang w:val="en-US" w:eastAsia="zh-CN"/>
        </w:rPr>
        <w:t>把党史队伍带起来。强化机关党的建设，围绕建设学习型、发展型党组织工作要求，坚持党建引领全室各项工作，全面提升党组织的组织力和凝聚力。</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lang w:val="en-US" w:eastAsia="zh-CN"/>
        </w:rPr>
      </w:pPr>
    </w:p>
    <w:p>
      <w:pPr>
        <w:pStyle w:val="2"/>
        <w:rPr>
          <w:rFonts w:hint="eastAsia"/>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360" w:firstLineChars="10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中共商城县委党史地方志研究室基本情况和</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pacing w:val="6"/>
          <w:sz w:val="32"/>
          <w:szCs w:val="32"/>
          <w:lang w:val="en-US" w:eastAsia="zh-CN"/>
        </w:rPr>
      </w:pPr>
      <w:r>
        <w:rPr>
          <w:rFonts w:hint="eastAsia" w:ascii="黑体" w:hAnsi="黑体" w:eastAsia="黑体" w:cs="黑体"/>
          <w:sz w:val="36"/>
          <w:szCs w:val="36"/>
          <w:lang w:val="en-US" w:eastAsia="zh-CN"/>
        </w:rPr>
        <w:t>主要</w:t>
      </w:r>
      <w:r>
        <w:rPr>
          <w:rFonts w:hint="eastAsia" w:ascii="黑体" w:hAnsi="黑体" w:eastAsia="黑体" w:cs="黑体"/>
          <w:sz w:val="36"/>
          <w:szCs w:val="36"/>
          <w:lang w:val="en" w:eastAsia="zh-CN"/>
        </w:rPr>
        <w:t>先进事迹</w:t>
      </w:r>
    </w:p>
    <w:p>
      <w:pPr>
        <w:keepNext w:val="0"/>
        <w:keepLines w:val="0"/>
        <w:pageBreakBefore w:val="0"/>
        <w:widowControl/>
        <w:kinsoku/>
        <w:wordWrap/>
        <w:overflowPunct/>
        <w:topLinePunct w:val="0"/>
        <w:autoSpaceDE/>
        <w:autoSpaceDN/>
        <w:bidi w:val="0"/>
        <w:adjustRightInd/>
        <w:snapToGrid/>
        <w:spacing w:line="560" w:lineRule="exact"/>
        <w:ind w:left="0" w:leftChars="0" w:firstLine="664" w:firstLineChars="200"/>
        <w:jc w:val="both"/>
        <w:textAlignment w:val="auto"/>
        <w:rPr>
          <w:rFonts w:hint="eastAsia" w:ascii="仿宋" w:hAnsi="仿宋" w:eastAsia="仿宋" w:cs="仿宋"/>
          <w:b w:val="0"/>
          <w:bCs w:val="0"/>
          <w:spacing w:val="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67" w:firstLineChars="200"/>
        <w:jc w:val="both"/>
        <w:textAlignment w:val="auto"/>
        <w:rPr>
          <w:rFonts w:hint="eastAsia" w:ascii="仿宋" w:hAnsi="仿宋" w:eastAsia="仿宋" w:cs="仿宋"/>
          <w:spacing w:val="6"/>
          <w:sz w:val="32"/>
          <w:szCs w:val="32"/>
          <w:lang w:val="en-US" w:eastAsia="zh-CN"/>
        </w:rPr>
      </w:pPr>
      <w:r>
        <w:rPr>
          <w:rFonts w:hint="eastAsia" w:ascii="仿宋" w:hAnsi="仿宋" w:eastAsia="仿宋" w:cs="仿宋"/>
          <w:b/>
          <w:bCs/>
          <w:spacing w:val="6"/>
          <w:sz w:val="32"/>
          <w:szCs w:val="32"/>
          <w:lang w:val="en-US" w:eastAsia="zh-CN"/>
        </w:rPr>
        <w:t>一是</w:t>
      </w:r>
      <w:r>
        <w:rPr>
          <w:rFonts w:hint="eastAsia" w:ascii="仿宋" w:hAnsi="仿宋" w:eastAsia="仿宋" w:cs="仿宋"/>
          <w:spacing w:val="6"/>
          <w:sz w:val="32"/>
          <w:szCs w:val="32"/>
          <w:lang w:val="en-US" w:eastAsia="zh-CN"/>
        </w:rPr>
        <w:t>抓学习，强化凝聚力。以习近平新时代中国特色社会主义思想为指导，切实抓好机关党员干部的学习，自觉在思想上政治上行动上同党中央保持高度一致，围绕中心工作，服务大局，努力推动党史工作上新台阶。领导班子成员和全体干部职工无违纪违法情况出现。</w:t>
      </w:r>
      <w:r>
        <w:rPr>
          <w:rFonts w:hint="eastAsia" w:ascii="仿宋" w:hAnsi="仿宋" w:eastAsia="仿宋" w:cs="仿宋"/>
          <w:b/>
          <w:bCs/>
          <w:spacing w:val="6"/>
          <w:sz w:val="32"/>
          <w:szCs w:val="32"/>
          <w:lang w:val="en-US" w:eastAsia="zh-CN"/>
        </w:rPr>
        <w:t>二是</w:t>
      </w:r>
      <w:r>
        <w:rPr>
          <w:rFonts w:hint="eastAsia" w:ascii="仿宋" w:hAnsi="仿宋" w:eastAsia="仿宋" w:cs="仿宋"/>
          <w:spacing w:val="6"/>
          <w:sz w:val="32"/>
          <w:szCs w:val="32"/>
          <w:lang w:val="en-US" w:eastAsia="zh-CN"/>
        </w:rPr>
        <w:t>抓队伍，提升战斗力。打造了一支政治强、作风正、能力棒的干部职工队伍。成功举办了纪念商城起义胜利90周年大会和商城起义胜利90周年大型学术研讨会，受到省、市委党史研究室肯定和表彰，被县政府记三等功。</w:t>
      </w:r>
      <w:r>
        <w:rPr>
          <w:rFonts w:hint="eastAsia" w:ascii="仿宋" w:hAnsi="仿宋" w:eastAsia="仿宋" w:cs="仿宋"/>
          <w:b/>
          <w:bCs/>
          <w:spacing w:val="6"/>
          <w:sz w:val="32"/>
          <w:szCs w:val="32"/>
          <w:lang w:val="en-US" w:eastAsia="zh-CN"/>
        </w:rPr>
        <w:t>三是</w:t>
      </w:r>
      <w:r>
        <w:rPr>
          <w:rFonts w:hint="eastAsia" w:ascii="仿宋" w:hAnsi="仿宋" w:eastAsia="仿宋" w:cs="仿宋"/>
          <w:spacing w:val="6"/>
          <w:sz w:val="32"/>
          <w:szCs w:val="32"/>
          <w:lang w:val="en-US" w:eastAsia="zh-CN"/>
        </w:rPr>
        <w:t>抓研究，激发创造力。完成新民主主义革命时期党史的编写出版，社会主义革命和建设时期的编写已接近尾声，改革开放时期党史的编写工作已启动，正在稳步推进。在《百年潮》《第三届全国党史文化论坛文集》等知名刊物上发表论文10余篇，五年内出版《百年商城》《商城革命老区发展史》等书籍7本。</w:t>
      </w:r>
      <w:r>
        <w:rPr>
          <w:rFonts w:hint="eastAsia" w:ascii="仿宋" w:hAnsi="仿宋" w:eastAsia="仿宋" w:cs="仿宋"/>
          <w:b/>
          <w:bCs/>
          <w:spacing w:val="6"/>
          <w:sz w:val="32"/>
          <w:szCs w:val="32"/>
          <w:lang w:val="en-US" w:eastAsia="zh-CN"/>
        </w:rPr>
        <w:t>四是</w:t>
      </w:r>
      <w:r>
        <w:rPr>
          <w:rFonts w:hint="eastAsia" w:ascii="仿宋" w:hAnsi="仿宋" w:eastAsia="仿宋" w:cs="仿宋"/>
          <w:spacing w:val="6"/>
          <w:sz w:val="32"/>
          <w:szCs w:val="32"/>
          <w:lang w:val="en-US" w:eastAsia="zh-CN"/>
        </w:rPr>
        <w:t>抓宣传，扩大影响力。党史研究成果搬上银幕，联合央视《发现之旅》摄制团队拍摄八集大型红色记录片《红色新商城 又见大别山》，在央视播出后群众反响强烈；党史宣传走进基层，王志昌等同志在各乡镇、多家县直单位、学校、社区开展党史知识普及以及党课宣讲活动30余场，受众5000余人。</w:t>
      </w:r>
      <w:r>
        <w:rPr>
          <w:rFonts w:hint="eastAsia" w:ascii="仿宋" w:hAnsi="仿宋" w:eastAsia="仿宋" w:cs="仿宋"/>
          <w:b/>
          <w:bCs/>
          <w:spacing w:val="6"/>
          <w:sz w:val="32"/>
          <w:szCs w:val="32"/>
          <w:lang w:val="en-US" w:eastAsia="zh-CN"/>
        </w:rPr>
        <w:t>五是</w:t>
      </w:r>
      <w:r>
        <w:rPr>
          <w:rFonts w:hint="eastAsia" w:ascii="仿宋" w:hAnsi="仿宋" w:eastAsia="仿宋" w:cs="仿宋"/>
          <w:spacing w:val="6"/>
          <w:sz w:val="32"/>
          <w:szCs w:val="32"/>
          <w:lang w:val="en-US" w:eastAsia="zh-CN"/>
        </w:rPr>
        <w:t>抓机制，注入新活力。积极联系热心红色研究的志愿者，建立本地红色研究人才库，定期召开座谈会，交流研究心得和成果；建立红色资源数据库，对全县现存革命遗址进行普查和考证，开展文物征集工作，对现存史料进行抢救性保护、电子化存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00"/>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21A33"/>
    <w:rsid w:val="33575700"/>
    <w:rsid w:val="72A2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2022-02-10T01:56:00Z</dcterms:created>
  <dc:creator>～～～～</dc:creator>
  <cp:lastModifiedBy>～～～～</cp:lastModifiedBy>
  <dcterms:modified xsi:type="dcterms:W3CDTF">2022-02-10T01:57:59Z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